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广东省事业单位202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年集中公开招聘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高校毕业生深圳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艺术学校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招聘岗位总成绩和进入体检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根据《广东省事业单位2025年集中公开招聘高校毕业生公告》，现对广东省事业单位202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年集中公开招聘高校毕业生深圳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艺术学校</w:t>
      </w:r>
      <w:r>
        <w:rPr>
          <w:rFonts w:hint="eastAsia" w:ascii="仿宋" w:hAnsi="仿宋" w:eastAsia="仿宋" w:cs="仿宋"/>
          <w:sz w:val="32"/>
          <w:szCs w:val="32"/>
        </w:rPr>
        <w:t>招聘岗位总成绩名单予以公示（详见附件）。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公示期间，任何单位和个人对名单有异议的，可通过来访、来电、来信等方式向深圳市文化广电旅游体育局反映（地址：深圳市福田区市民中心C区2127室，电话：0755-88125147，邮政编码：518035）。反映情况和问题必须实事求是、客观公正。要求反映人提供真实姓名、联系电话、家庭地址或工作单位，以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深圳市文化广电旅游体育局将对反映人和反映情况严格保密，对所反映的情况和问题，将认真进行调查核实，并视情况以适当方式向反映人反馈。调查属实，取消其体检资格。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8" w:leftChars="304" w:hanging="960" w:hangingChars="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附件：广东省2025年公开招聘高校毕业生深圳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艺术学校</w:t>
      </w:r>
      <w:r>
        <w:rPr>
          <w:rFonts w:hint="eastAsia" w:ascii="仿宋" w:hAnsi="仿宋" w:eastAsia="仿宋" w:cs="仿宋"/>
          <w:sz w:val="32"/>
          <w:szCs w:val="32"/>
        </w:rPr>
        <w:t>招聘岗位总成绩和进入体检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8" w:leftChars="304" w:hanging="960" w:hangingChars="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</w:rPr>
        <w:t>深圳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艺术学校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2025年6月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3MDA0MGU3ODdjNzE4MzM4YjkwNDFkN2U2NjA4NGQifQ=="/>
  </w:docVars>
  <w:rsids>
    <w:rsidRoot w:val="00CD6F27"/>
    <w:rsid w:val="00986B36"/>
    <w:rsid w:val="00CD6F27"/>
    <w:rsid w:val="3A5A066E"/>
    <w:rsid w:val="4C332702"/>
    <w:rsid w:val="731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427</Characters>
  <Lines>3</Lines>
  <Paragraphs>1</Paragraphs>
  <TotalTime>16</TotalTime>
  <ScaleCrop>false</ScaleCrop>
  <LinksUpToDate>false</LinksUpToDate>
  <CharactersWithSpaces>438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2025-06-05T07:18:00Z</dcterms:created>
  <dc:creator>Administrator</dc:creator>
  <cp:lastModifiedBy>xiu</cp:lastModifiedBy>
  <dcterms:modified xsi:type="dcterms:W3CDTF">2025-06-09T03:40:41Z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eyJoZGlkIjoiMzRiOGRmZDBlZWMxNTczZWNkZTA3ZDMyZTNkMWFhNTIiLCJ1c2VySWQiOiIyODU4MzM4MzkifQ==</vt:lpwstr>
  </property>
  <property fmtid="{D5CDD505-2E9C-101B-9397-08002B2CF9AE}" pid="3" name="KSOProductBuildVer">
    <vt:lpwstr>2052-12.1.0.16729</vt:lpwstr>
  </property>
  <property fmtid="{D5CDD505-2E9C-101B-9397-08002B2CF9AE}" pid="4" name="ICV">
    <vt:lpwstr>9D021F20AA0A4E86803C6CC0559BE127_13</vt:lpwstr>
  </property>
</Properties>
</file>